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  <w:u w:val="single"/>
        </w:rPr>
        <w:t>OGŁOSZENIE</w:t>
      </w:r>
    </w:p>
    <w:p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>
      <w:pPr>
        <w:keepNext/>
        <w:keepLines/>
        <w:spacing w:before="480" w:after="0"/>
        <w:ind w:firstLine="708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32"/>
          <w:szCs w:val="32"/>
          <w:lang w:eastAsia="pl-PL"/>
        </w:rPr>
      </w:pPr>
      <w:r>
        <w:rPr>
          <w:rFonts w:ascii="Times New Roman" w:hAnsi="Times New Roman" w:cs="Times New Roman" w:eastAsiaTheme="majorEastAsia"/>
          <w:bCs/>
          <w:sz w:val="32"/>
          <w:szCs w:val="32"/>
        </w:rPr>
        <w:t xml:space="preserve">Gminny Ośrodek Pomocy Społecznej w Łubnicach informuje, że 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val="single"/>
        </w:rPr>
        <w:t>od 15 maja 2023 roku</w:t>
      </w:r>
      <w:r>
        <w:rPr>
          <w:rFonts w:ascii="Times New Roman" w:hAnsi="Times New Roman" w:cs="Times New Roman" w:eastAsiaTheme="majorEastAsia"/>
          <w:bCs/>
          <w:sz w:val="32"/>
          <w:szCs w:val="32"/>
        </w:rPr>
        <w:t xml:space="preserve"> </w:t>
      </w:r>
      <w:r>
        <w:rPr>
          <w:rFonts w:ascii="Times New Roman" w:hAnsi="Times New Roman" w:cs="Times New Roman" w:eastAsiaTheme="majorEastAsia"/>
          <w:b/>
          <w:bCs/>
          <w:sz w:val="32"/>
          <w:szCs w:val="32"/>
          <w:u w:val="single"/>
        </w:rPr>
        <w:t>zmienia się kryterium dochodowe</w:t>
      </w:r>
      <w:r>
        <w:rPr>
          <w:rFonts w:ascii="Times New Roman" w:hAnsi="Times New Roman" w:cs="Times New Roman" w:eastAsiaTheme="majorEastAsia"/>
          <w:bCs/>
          <w:sz w:val="32"/>
          <w:szCs w:val="32"/>
        </w:rPr>
        <w:t xml:space="preserve"> w ramach </w:t>
      </w:r>
      <w:r>
        <w:rPr>
          <w:rFonts w:ascii="Times New Roman" w:hAnsi="Times New Roman" w:eastAsia="Times New Roman" w:cs="Times New Roman"/>
          <w:bCs/>
          <w:kern w:val="36"/>
          <w:sz w:val="32"/>
          <w:szCs w:val="32"/>
          <w:lang w:eastAsia="pl-PL"/>
        </w:rPr>
        <w:t xml:space="preserve">Programu Operacyjnego Pomoc Żywnościowa 2014-2020 (Podprogram 2021 Plus) współfinansowanego z Europejskiego Funduszu Pomocy </w:t>
      </w:r>
    </w:p>
    <w:p>
      <w:pPr>
        <w:keepNext/>
        <w:keepLines/>
        <w:spacing w:before="480" w:after="0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32"/>
          <w:szCs w:val="32"/>
          <w:lang w:eastAsia="pl-PL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Pomocą żywnościową w ramach PO PŻ  mogą zostać objęte osoby i rodziny znajdujące się w trudnej sytuacji życiowej, spełniające kryterium określone  w art. 7 ustawy o pomocy społecznej i których dochód nie przekracza 235 % kryterium dochodowego, uprawniającego do skorzystania z pomocy społecznej</w:t>
      </w:r>
    </w:p>
    <w:p>
      <w:pPr>
        <w:keepNext/>
        <w:keepLines/>
        <w:spacing w:before="480" w:after="0"/>
        <w:ind w:firstLine="708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32"/>
          <w:szCs w:val="32"/>
          <w:lang w:eastAsia="pl-PL"/>
        </w:rPr>
        <w:t xml:space="preserve">Pomoc przeznaczona jest dla rodzin, których dochód na osobę w rodzinie nie przekracza kwoty: </w:t>
      </w:r>
    </w:p>
    <w:p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>1.823,60 zł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– dla osoby samotnie gospodarującej,</w:t>
      </w:r>
    </w:p>
    <w:p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  <w:lang w:eastAsia="pl-PL"/>
        </w:rPr>
        <w:t>1.410,00 zł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– dla osoby w rodzinie.</w:t>
      </w:r>
    </w:p>
    <w:p>
      <w:pPr>
        <w:ind w:left="720"/>
        <w:contextualSpacing/>
        <w:rPr>
          <w:rFonts w:ascii="Times New Roman" w:hAnsi="Times New Roman" w:cs="Times New Roman"/>
          <w:b/>
          <w:sz w:val="32"/>
          <w:szCs w:val="32"/>
          <w:lang w:eastAsia="pl-PL"/>
        </w:rPr>
      </w:pPr>
    </w:p>
    <w:p>
      <w:pPr>
        <w:tabs>
          <w:tab w:val="left" w:pos="6345"/>
        </w:tabs>
        <w:ind w:left="720"/>
        <w:contextualSpacing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ab/>
      </w:r>
    </w:p>
    <w:p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Osoby ubiegające się o w/w pomoc składają wnioski w siedzibie Gminnego Ośrodka Pomocy Społecznej w Łubnicach wraz z dokumentami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potwierdzającymi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dochód netto z ostatniego miesiąca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>
      <w:pPr>
        <w:pStyle w:val="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color w:val="000000"/>
          <w:sz w:val="32"/>
          <w:szCs w:val="32"/>
        </w:rPr>
        <w:t> </w:t>
      </w:r>
    </w:p>
    <w:p>
      <w:pPr>
        <w:tabs>
          <w:tab w:val="left" w:pos="5565"/>
        </w:tabs>
        <w:rPr>
          <w:sz w:val="28"/>
          <w:szCs w:val="28"/>
        </w:rPr>
      </w:pPr>
    </w:p>
    <w:sectPr>
      <w:pgSz w:w="12240" w:h="15840"/>
      <w:pgMar w:top="851" w:right="1418" w:bottom="851" w:left="1418" w:header="709" w:footer="709" w:gutter="0"/>
      <w:cols w:space="708" w:num="1"/>
      <w:titlePg/>
      <w:docGrid w:linePitch="3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35674"/>
    <w:multiLevelType w:val="multilevel"/>
    <w:tmpl w:val="13C3567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36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rawingGridVerticalSpacing w:val="33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53"/>
    <w:rsid w:val="000D1434"/>
    <w:rsid w:val="001265F0"/>
    <w:rsid w:val="00140A53"/>
    <w:rsid w:val="001C75CB"/>
    <w:rsid w:val="00206CF0"/>
    <w:rsid w:val="004140E9"/>
    <w:rsid w:val="00822A8B"/>
    <w:rsid w:val="009C55A4"/>
    <w:rsid w:val="00B262E0"/>
    <w:rsid w:val="00C54347"/>
    <w:rsid w:val="00DF6228"/>
    <w:rsid w:val="00E02A01"/>
    <w:rsid w:val="00F16C72"/>
    <w:rsid w:val="1D0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792</Characters>
  <Lines>6</Lines>
  <Paragraphs>1</Paragraphs>
  <TotalTime>10</TotalTime>
  <ScaleCrop>false</ScaleCrop>
  <LinksUpToDate>false</LinksUpToDate>
  <CharactersWithSpaces>922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2023-05-17T07:53:00Z</dcterms:created>
  <dc:creator>Monia</dc:creator>
  <cp:lastModifiedBy>grelaa</cp:lastModifiedBy>
  <cp:lastPrinted>2018-04-19T07:46:00Z</cp:lastPrinted>
  <dcterms:modified xsi:type="dcterms:W3CDTF">2023-05-17T09:18:55Z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6DDC9A05A3C04ED5A0C8895DE9A0F8C3</vt:lpwstr>
  </property>
</Properties>
</file>